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="10557" w:tblpY="-24779"/>
        <w:tblOverlap w:val="never"/>
        <w:tblW w:w="10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009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新宋体" w:eastAsia="仿宋_GB2312"/>
                <w:b/>
                <w:bCs/>
                <w:sz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</w:pPr>
    </w:p>
    <w:tbl>
      <w:tblPr>
        <w:tblStyle w:val="3"/>
        <w:tblpPr w:leftFromText="180" w:rightFromText="180" w:vertAnchor="text" w:horzAnchor="page" w:tblpX="1547" w:tblpY="764"/>
        <w:tblW w:w="96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"/>
        <w:gridCol w:w="401"/>
        <w:gridCol w:w="424"/>
        <w:gridCol w:w="1723"/>
        <w:gridCol w:w="5550"/>
        <w:gridCol w:w="1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学科</w:t>
            </w: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时</w:t>
            </w: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24"/>
              </w:rPr>
              <w:t>间</w:t>
            </w:r>
          </w:p>
        </w:tc>
        <w:tc>
          <w:tcPr>
            <w:tcW w:w="55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新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主</w:t>
            </w: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24"/>
              </w:rPr>
              <w:t>讲</w:t>
            </w: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24"/>
              </w:rPr>
              <w:t>专</w:t>
            </w: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24"/>
              </w:rPr>
              <w:t>家</w:t>
            </w: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及</w:t>
            </w: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24"/>
              </w:rPr>
              <w:t>内</w:t>
            </w:r>
            <w:r>
              <w:rPr>
                <w:rFonts w:hint="eastAsia" w:ascii="仿宋_GB2312" w:hAnsi="新宋体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新宋体" w:eastAsia="仿宋_GB2312"/>
                <w:sz w:val="24"/>
              </w:rPr>
              <w:t>容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新宋体" w:eastAsia="仿宋_GB2312"/>
                <w:sz w:val="24"/>
                <w:lang w:eastAsia="zh-CN"/>
              </w:rPr>
            </w:pPr>
            <w:r>
              <w:rPr>
                <w:rFonts w:hint="eastAsia" w:ascii="仿宋_GB2312" w:hAnsi="新宋体" w:eastAsia="仿宋_GB2312"/>
                <w:sz w:val="24"/>
                <w:lang w:eastAsia="zh-CN"/>
              </w:rPr>
              <w:t>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417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401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14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42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午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08: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--08: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20</w:t>
            </w:r>
          </w:p>
        </w:tc>
        <w:tc>
          <w:tcPr>
            <w:tcW w:w="55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开幕式</w:t>
            </w:r>
          </w:p>
        </w:tc>
        <w:tc>
          <w:tcPr>
            <w:tcW w:w="108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单国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</w:t>
            </w:r>
          </w:p>
        </w:tc>
        <w:tc>
          <w:tcPr>
            <w:tcW w:w="55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杨维鸽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三年级上册《什么是周长》公开课及说课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--1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</w:t>
            </w:r>
          </w:p>
        </w:tc>
        <w:tc>
          <w:tcPr>
            <w:tcW w:w="5550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吴正宪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五年级《用字母表示数》公开课及小学数学核心素养微专题报告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058" w:firstLineChars="44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058" w:firstLineChars="44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058" w:firstLineChars="441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11:30--12:00</w:t>
            </w:r>
          </w:p>
        </w:tc>
        <w:tc>
          <w:tcPr>
            <w:tcW w:w="55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专家点评及互动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顾沛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午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14:00--15: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</w:t>
            </w:r>
          </w:p>
        </w:tc>
        <w:tc>
          <w:tcPr>
            <w:tcW w:w="55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960" w:hanging="960" w:hangingChars="4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刘娟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eastAsia="zh-CN"/>
              </w:rPr>
              <w:t>四年级上册《拾穗》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2"/>
                <w:szCs w:val="22"/>
                <w:lang w:val="en-US" w:eastAsia="zh-CN"/>
              </w:rPr>
              <w:t>公开课及说课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960" w:hanging="960" w:hangingChars="4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--1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</w:t>
            </w:r>
          </w:p>
        </w:tc>
        <w:tc>
          <w:tcPr>
            <w:tcW w:w="55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徐长青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五年级《解决问题的策略》公开课及小学数学核心素养微专题报告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176" w:firstLineChars="49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4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176" w:firstLineChars="49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176" w:firstLineChars="49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17:00--17:30</w:t>
            </w:r>
          </w:p>
        </w:tc>
        <w:tc>
          <w:tcPr>
            <w:tcW w:w="5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专家点评及互动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>潘燏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午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08:30--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</w:t>
            </w:r>
          </w:p>
        </w:tc>
        <w:tc>
          <w:tcPr>
            <w:tcW w:w="55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王媛媛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二年级上册《认识角》公开课及说课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何军华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--1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</w:t>
            </w:r>
          </w:p>
        </w:tc>
        <w:tc>
          <w:tcPr>
            <w:tcW w:w="5550" w:type="dxa"/>
            <w:vMerge w:val="restar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lang w:eastAsia="zh-CN"/>
              </w:rPr>
              <w:t>潘小明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四年级《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eastAsia="zh-CN"/>
              </w:rPr>
              <w:t>谁围出的图形面积最大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lang w:val="en-US"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公开课及小学数学核心素养微专题报告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200" w:firstLineChars="5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200" w:firstLineChars="5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200" w:firstLineChars="5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11:30--12:00</w:t>
            </w:r>
          </w:p>
        </w:tc>
        <w:tc>
          <w:tcPr>
            <w:tcW w:w="55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专家点评及互动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任院玲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  <w:tc>
          <w:tcPr>
            <w:tcW w:w="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下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午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14:00--15: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</w:t>
            </w:r>
          </w:p>
        </w:tc>
        <w:tc>
          <w:tcPr>
            <w:tcW w:w="5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西安市优秀教师一名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--1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00</w:t>
            </w:r>
          </w:p>
        </w:tc>
        <w:tc>
          <w:tcPr>
            <w:tcW w:w="5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960" w:hanging="960" w:hangingChars="4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刘延革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三年级《认识周长》公开课及小学数学核心素养微专题报告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960" w:hanging="960" w:hangingChars="4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17:00--17:30</w:t>
            </w:r>
          </w:p>
        </w:tc>
        <w:tc>
          <w:tcPr>
            <w:tcW w:w="5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960" w:hanging="960" w:hangingChars="4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专家点评及互动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韩瑞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960" w:hanging="960" w:hangingChars="4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16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上午</w:t>
            </w: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960" w:hanging="960" w:hangingChars="4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08: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0--09: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</w:t>
            </w:r>
          </w:p>
        </w:tc>
        <w:tc>
          <w:tcPr>
            <w:tcW w:w="5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董琳娜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一年级下册《分扣子》公开课及说课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ascii="Arial" w:hAnsi="Arial" w:eastAsia="宋体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09: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--1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: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30</w:t>
            </w:r>
          </w:p>
        </w:tc>
        <w:tc>
          <w:tcPr>
            <w:tcW w:w="5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刘德武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lang w:val="en-US" w:eastAsia="zh-CN"/>
              </w:rPr>
              <w:t>五年级《轴对称图形》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公开课及小学数学核心素养微专题报告（用二年级学生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960" w:hanging="960" w:hangingChars="4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960" w:hanging="960" w:hangingChars="4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11:30-12:00</w:t>
            </w:r>
          </w:p>
        </w:tc>
        <w:tc>
          <w:tcPr>
            <w:tcW w:w="5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960" w:hanging="960" w:hangingChars="4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专家点评及互动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eastAsia="zh-CN"/>
              </w:rPr>
              <w:t>张久权</w:t>
            </w:r>
          </w:p>
        </w:tc>
        <w:tc>
          <w:tcPr>
            <w:tcW w:w="10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960" w:hanging="960" w:hangingChars="4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小学数学会议议程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 xml:space="preserve">  注：会议地址：西安文理学院大礼堂（西高新校区）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56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① 潘小明老师《</w:t>
      </w:r>
      <w:r>
        <w:rPr>
          <w:rFonts w:hint="eastAsia" w:ascii="仿宋_GB2312" w:hAnsi="仿宋_GB2312" w:eastAsia="仿宋_GB2312" w:cs="仿宋_GB2312"/>
          <w:color w:val="auto"/>
          <w:sz w:val="24"/>
          <w:lang w:eastAsia="zh-CN"/>
        </w:rPr>
        <w:t>谁围出的图形面积最大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lang w:val="en-US" w:eastAsia="zh-CN"/>
        </w:rPr>
        <w:t>》课堂需要学生带尺子。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56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4"/>
          <w:lang w:val="en-US" w:eastAsia="zh-CN"/>
        </w:rPr>
        <w:t>② 刘德武老师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lang w:val="en-US" w:eastAsia="zh-CN"/>
        </w:rPr>
        <w:t>《轴对称图形》课堂选用二年级学生。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56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lang w:val="en-US" w:eastAsia="zh-CN"/>
        </w:rPr>
        <w:t>③ 每班30名学生需统一着装。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56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lang w:val="en-US" w:eastAsia="zh-CN"/>
        </w:rPr>
        <w:t>④ 学生需按以上上课时间，提前10分钟到达会场。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562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lang w:val="en-US" w:eastAsia="zh-CN"/>
        </w:rPr>
        <w:t>⑤ 会场负责人：李明岐（老师）   联系电话：13572571106</w:t>
      </w:r>
    </w:p>
    <w:p/>
    <w:sectPr>
      <w:pgSz w:w="11906" w:h="16838"/>
      <w:pgMar w:top="720" w:right="1189" w:bottom="720" w:left="12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大标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 arial verdana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003B3"/>
    <w:rsid w:val="07C4040E"/>
    <w:rsid w:val="0A9F64F3"/>
    <w:rsid w:val="0BAD21CB"/>
    <w:rsid w:val="0E237077"/>
    <w:rsid w:val="137920B7"/>
    <w:rsid w:val="14073B52"/>
    <w:rsid w:val="15AD2DA3"/>
    <w:rsid w:val="27C4254E"/>
    <w:rsid w:val="29E70522"/>
    <w:rsid w:val="2B1003B3"/>
    <w:rsid w:val="2D194AE0"/>
    <w:rsid w:val="2FE43F3F"/>
    <w:rsid w:val="359D463C"/>
    <w:rsid w:val="372C7494"/>
    <w:rsid w:val="38A704FD"/>
    <w:rsid w:val="3AD91323"/>
    <w:rsid w:val="3BDE5F19"/>
    <w:rsid w:val="43665E61"/>
    <w:rsid w:val="45755F64"/>
    <w:rsid w:val="481E6AC7"/>
    <w:rsid w:val="48C95032"/>
    <w:rsid w:val="4E647EFB"/>
    <w:rsid w:val="57EB1F83"/>
    <w:rsid w:val="70AB7F1B"/>
    <w:rsid w:val="7D7808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5">
    <w:name w:val="lemmatitleh11"/>
    <w:basedOn w:val="2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2016-09-20T03:39:00Z</dcterms:created>
  <dc:creator>Administrator</dc:creator>
  <cp:lastModifiedBy>Administrator</cp:lastModifiedBy>
  <cp:lastPrinted>2016-09-29T07:08:00Z</cp:lastPrinted>
  <dcterms:modified xsi:type="dcterms:W3CDTF">2016-09-29T07:23:52Z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